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8A" w:rsidRPr="00521B0D" w:rsidRDefault="008F2A8A" w:rsidP="00C05B5C">
      <w:pPr>
        <w:jc w:val="center"/>
        <w:rPr>
          <w:rFonts w:ascii="黑体" w:eastAsia="黑体" w:hAnsi="黑体" w:cs="Times New Roman"/>
          <w:sz w:val="36"/>
          <w:szCs w:val="36"/>
        </w:rPr>
      </w:pPr>
      <w:r w:rsidRPr="00521B0D">
        <w:rPr>
          <w:rFonts w:ascii="黑体" w:eastAsia="黑体" w:hAnsi="黑体" w:cs="黑体" w:hint="eastAsia"/>
          <w:sz w:val="36"/>
          <w:szCs w:val="36"/>
        </w:rPr>
        <w:t>关于做好</w:t>
      </w:r>
      <w:r w:rsidRPr="00521B0D">
        <w:rPr>
          <w:rFonts w:ascii="黑体" w:eastAsia="黑体" w:hAnsi="黑体" w:cs="黑体"/>
          <w:sz w:val="36"/>
          <w:szCs w:val="36"/>
        </w:rPr>
        <w:t>2016</w:t>
      </w:r>
      <w:r>
        <w:rPr>
          <w:rFonts w:ascii="黑体" w:eastAsia="黑体" w:hAnsi="黑体" w:cs="黑体" w:hint="eastAsia"/>
          <w:sz w:val="36"/>
          <w:szCs w:val="36"/>
        </w:rPr>
        <w:t>届</w:t>
      </w:r>
      <w:r w:rsidRPr="00521B0D">
        <w:rPr>
          <w:rFonts w:ascii="黑体" w:eastAsia="黑体" w:hAnsi="黑体" w:cs="黑体" w:hint="eastAsia"/>
          <w:sz w:val="36"/>
          <w:szCs w:val="36"/>
        </w:rPr>
        <w:t>毕业论文（设计）工作的通知</w:t>
      </w:r>
    </w:p>
    <w:p w:rsidR="008F2A8A" w:rsidRDefault="008F2A8A" w:rsidP="00521B0D">
      <w:pPr>
        <w:spacing w:line="460" w:lineRule="exact"/>
        <w:jc w:val="center"/>
        <w:rPr>
          <w:rFonts w:ascii="仿宋_GB2312" w:eastAsia="仿宋_GB2312" w:hAnsi="黑体" w:cs="Times New Roman"/>
          <w:sz w:val="30"/>
          <w:szCs w:val="30"/>
        </w:rPr>
      </w:pPr>
    </w:p>
    <w:p w:rsidR="008F2A8A" w:rsidRPr="00521B0D" w:rsidRDefault="008F2A8A" w:rsidP="00521B0D">
      <w:pPr>
        <w:spacing w:line="460" w:lineRule="exact"/>
        <w:jc w:val="center"/>
        <w:rPr>
          <w:rFonts w:ascii="仿宋_GB2312" w:eastAsia="仿宋_GB2312" w:hAnsi="黑体" w:cs="Times New Roman"/>
          <w:sz w:val="30"/>
          <w:szCs w:val="30"/>
        </w:rPr>
      </w:pPr>
      <w:r w:rsidRPr="00521B0D">
        <w:rPr>
          <w:rFonts w:ascii="仿宋_GB2312" w:eastAsia="仿宋_GB2312" w:hAnsi="黑体" w:cs="仿宋_GB2312" w:hint="eastAsia"/>
          <w:sz w:val="30"/>
          <w:szCs w:val="30"/>
        </w:rPr>
        <w:t>教通【</w:t>
      </w:r>
      <w:r w:rsidRPr="00521B0D">
        <w:rPr>
          <w:rFonts w:ascii="仿宋_GB2312" w:eastAsia="仿宋_GB2312" w:hAnsi="黑体" w:cs="仿宋_GB2312"/>
          <w:sz w:val="30"/>
          <w:szCs w:val="30"/>
        </w:rPr>
        <w:t>2016</w:t>
      </w:r>
      <w:r w:rsidRPr="00521B0D">
        <w:rPr>
          <w:rFonts w:ascii="仿宋_GB2312" w:eastAsia="仿宋_GB2312" w:hAnsi="黑体" w:cs="仿宋_GB2312" w:hint="eastAsia"/>
          <w:sz w:val="30"/>
          <w:szCs w:val="30"/>
        </w:rPr>
        <w:t>】</w:t>
      </w:r>
      <w:r w:rsidRPr="00521B0D">
        <w:rPr>
          <w:rFonts w:ascii="仿宋_GB2312" w:eastAsia="仿宋_GB2312" w:hAnsi="黑体" w:cs="仿宋_GB2312"/>
          <w:sz w:val="30"/>
          <w:szCs w:val="30"/>
        </w:rPr>
        <w:t>25</w:t>
      </w:r>
      <w:r w:rsidRPr="00521B0D">
        <w:rPr>
          <w:rFonts w:ascii="仿宋_GB2312" w:eastAsia="仿宋_GB2312" w:hAnsi="黑体" w:cs="仿宋_GB2312" w:hint="eastAsia"/>
          <w:sz w:val="30"/>
          <w:szCs w:val="30"/>
        </w:rPr>
        <w:t>号</w:t>
      </w:r>
    </w:p>
    <w:p w:rsidR="008F2A8A" w:rsidRDefault="008F2A8A" w:rsidP="00521B0D">
      <w:pPr>
        <w:spacing w:line="460" w:lineRule="exact"/>
        <w:rPr>
          <w:rFonts w:ascii="仿宋_GB2312" w:eastAsia="仿宋_GB2312" w:hAnsi="仿宋" w:cs="Times New Roman"/>
          <w:sz w:val="30"/>
          <w:szCs w:val="30"/>
        </w:rPr>
      </w:pPr>
    </w:p>
    <w:p w:rsidR="008F2A8A" w:rsidRPr="00521B0D" w:rsidRDefault="008F2A8A" w:rsidP="00521B0D">
      <w:pPr>
        <w:spacing w:line="480" w:lineRule="exact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 w:hint="eastAsia"/>
          <w:sz w:val="30"/>
          <w:szCs w:val="30"/>
        </w:rPr>
        <w:t>各学院：</w:t>
      </w:r>
    </w:p>
    <w:p w:rsidR="008F2A8A" w:rsidRPr="00521B0D" w:rsidRDefault="008F2A8A" w:rsidP="00521B0D">
      <w:pPr>
        <w:widowControl/>
        <w:spacing w:line="480" w:lineRule="exact"/>
        <w:ind w:firstLine="555"/>
        <w:jc w:val="left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 w:hint="eastAsia"/>
          <w:sz w:val="30"/>
          <w:szCs w:val="30"/>
        </w:rPr>
        <w:t>我校即将迎来</w:t>
      </w:r>
      <w:r w:rsidRPr="00521B0D">
        <w:rPr>
          <w:rFonts w:ascii="仿宋_GB2312" w:eastAsia="仿宋_GB2312" w:hAnsi="仿宋" w:cs="仿宋_GB2312"/>
          <w:sz w:val="30"/>
          <w:szCs w:val="30"/>
        </w:rPr>
        <w:t>2016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教学工作审核评估，为进一步提高我校本科毕业论文（设计）质量，更好地展示本科毕业论文（设计）成果，现将</w:t>
      </w:r>
      <w:r w:rsidRPr="00521B0D">
        <w:rPr>
          <w:rFonts w:ascii="仿宋_GB2312" w:eastAsia="仿宋_GB2312" w:hAnsi="仿宋" w:cs="仿宋_GB2312"/>
          <w:sz w:val="30"/>
          <w:szCs w:val="30"/>
        </w:rPr>
        <w:t>2016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年毕业论文（设计）工作有关事项通知如下：</w:t>
      </w:r>
    </w:p>
    <w:p w:rsidR="008F2A8A" w:rsidRPr="00521B0D" w:rsidRDefault="008F2A8A" w:rsidP="00521B0D">
      <w:pPr>
        <w:spacing w:line="480" w:lineRule="exact"/>
        <w:ind w:firstLine="570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/>
          <w:sz w:val="30"/>
          <w:szCs w:val="30"/>
        </w:rPr>
        <w:t>1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、按照《云南农业大学本科生毕业论文（设计）管理暂行办法》的要求，认真组织完成</w:t>
      </w:r>
      <w:r w:rsidRPr="00521B0D">
        <w:rPr>
          <w:rFonts w:ascii="仿宋_GB2312" w:eastAsia="仿宋_GB2312" w:hAnsi="仿宋" w:cs="仿宋_GB2312"/>
          <w:sz w:val="30"/>
          <w:szCs w:val="30"/>
        </w:rPr>
        <w:t>2016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届本科毕业论文（设计）各项工作。</w:t>
      </w:r>
    </w:p>
    <w:p w:rsidR="008F2A8A" w:rsidRPr="00521B0D" w:rsidRDefault="008F2A8A" w:rsidP="00521B0D">
      <w:pPr>
        <w:spacing w:line="480" w:lineRule="exact"/>
        <w:ind w:firstLineChars="200" w:firstLine="31680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/>
          <w:sz w:val="30"/>
          <w:szCs w:val="30"/>
        </w:rPr>
        <w:t>2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、为避免学术不端行为，请各学院对推荐的优秀毕业论文（设计）进行查重，并出示查重证明，查重率不超过</w:t>
      </w:r>
      <w:r w:rsidRPr="00521B0D">
        <w:rPr>
          <w:rFonts w:ascii="仿宋_GB2312" w:eastAsia="仿宋_GB2312" w:hAnsi="仿宋" w:cs="仿宋_GB2312"/>
          <w:sz w:val="30"/>
          <w:szCs w:val="30"/>
        </w:rPr>
        <w:t xml:space="preserve">20% 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的论文方可推荐为校级优秀毕业论文。</w:t>
      </w:r>
    </w:p>
    <w:p w:rsidR="008F2A8A" w:rsidRPr="00521B0D" w:rsidRDefault="008F2A8A" w:rsidP="00521B0D">
      <w:pPr>
        <w:spacing w:line="480" w:lineRule="exact"/>
        <w:ind w:firstLine="570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/>
          <w:sz w:val="30"/>
          <w:szCs w:val="30"/>
        </w:rPr>
        <w:t>3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、在答辩工作完成后以不超过所在学院毕业论文（设计）总数</w:t>
      </w:r>
      <w:r w:rsidRPr="00521B0D">
        <w:rPr>
          <w:rFonts w:ascii="仿宋_GB2312" w:eastAsia="仿宋_GB2312" w:hAnsi="仿宋" w:cs="仿宋_GB2312"/>
          <w:sz w:val="30"/>
          <w:szCs w:val="30"/>
        </w:rPr>
        <w:t xml:space="preserve">5% 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的比例推荐校级优秀毕业论文（设计），推优论文（设计）答辩成绩不得低于</w:t>
      </w:r>
      <w:r w:rsidRPr="00521B0D">
        <w:rPr>
          <w:rFonts w:ascii="仿宋_GB2312" w:eastAsia="仿宋_GB2312" w:hAnsi="仿宋" w:cs="仿宋_GB2312"/>
          <w:sz w:val="30"/>
          <w:szCs w:val="30"/>
        </w:rPr>
        <w:t>85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8F2A8A" w:rsidRPr="00521B0D" w:rsidRDefault="008F2A8A" w:rsidP="00521B0D">
      <w:pPr>
        <w:spacing w:line="480" w:lineRule="exact"/>
        <w:ind w:firstLine="570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/>
          <w:sz w:val="30"/>
          <w:szCs w:val="30"/>
        </w:rPr>
        <w:t>4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、</w:t>
      </w:r>
      <w:r w:rsidRPr="00521B0D">
        <w:rPr>
          <w:rFonts w:ascii="仿宋_GB2312" w:eastAsia="仿宋_GB2312" w:hAnsi="仿宋" w:cs="仿宋_GB2312"/>
          <w:sz w:val="30"/>
          <w:szCs w:val="30"/>
        </w:rPr>
        <w:t>5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月</w:t>
      </w:r>
      <w:r w:rsidRPr="00521B0D">
        <w:rPr>
          <w:rFonts w:ascii="仿宋_GB2312" w:eastAsia="仿宋_GB2312" w:hAnsi="仿宋" w:cs="仿宋_GB2312"/>
          <w:sz w:val="30"/>
          <w:szCs w:val="30"/>
        </w:rPr>
        <w:t>31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日前提交校级优秀毕业论文推荐汇总表（加盖公章）和毕业论文（设计）电子文档，文档命名格式为“学院</w:t>
      </w:r>
      <w:r w:rsidRPr="00521B0D">
        <w:rPr>
          <w:rFonts w:ascii="仿宋_GB2312" w:eastAsia="仿宋_GB2312" w:hAnsi="仿宋" w:cs="仿宋_GB2312"/>
          <w:sz w:val="30"/>
          <w:szCs w:val="30"/>
        </w:rPr>
        <w:t>-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专业</w:t>
      </w:r>
      <w:r w:rsidRPr="00521B0D">
        <w:rPr>
          <w:rFonts w:ascii="仿宋_GB2312" w:eastAsia="仿宋_GB2312" w:hAnsi="仿宋" w:cs="仿宋_GB2312"/>
          <w:sz w:val="30"/>
          <w:szCs w:val="30"/>
        </w:rPr>
        <w:t>-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姓名</w:t>
      </w:r>
      <w:r w:rsidRPr="00521B0D">
        <w:rPr>
          <w:rFonts w:ascii="仿宋_GB2312" w:eastAsia="仿宋_GB2312" w:hAnsi="仿宋" w:cs="仿宋_GB2312"/>
          <w:sz w:val="30"/>
          <w:szCs w:val="30"/>
        </w:rPr>
        <w:t>-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学号”。过期不报视为放弃，不予补报。对优秀毕业论文学校将颁发荣誉证书以资鼓励。纸质材料由学院存档保管。</w:t>
      </w:r>
    </w:p>
    <w:p w:rsidR="008F2A8A" w:rsidRDefault="008F2A8A" w:rsidP="00521B0D">
      <w:pPr>
        <w:spacing w:line="480" w:lineRule="exact"/>
        <w:ind w:firstLine="570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 w:hint="eastAsia"/>
          <w:sz w:val="30"/>
          <w:szCs w:val="30"/>
        </w:rPr>
        <w:t>上述电子版本请在规定时间内发送至</w:t>
      </w:r>
      <w:r w:rsidRPr="00521B0D">
        <w:rPr>
          <w:rFonts w:ascii="仿宋_GB2312" w:eastAsia="仿宋_GB2312" w:hAnsi="仿宋" w:cs="仿宋_GB2312"/>
          <w:sz w:val="30"/>
          <w:szCs w:val="30"/>
        </w:rPr>
        <w:t>duanxiaoyu0129@hotmail.com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电子邮箱。</w:t>
      </w:r>
    </w:p>
    <w:p w:rsidR="008F2A8A" w:rsidRDefault="008F2A8A" w:rsidP="00521B0D">
      <w:pPr>
        <w:spacing w:line="460" w:lineRule="exact"/>
        <w:ind w:right="700" w:firstLineChars="200" w:firstLine="31680"/>
        <w:jc w:val="right"/>
        <w:rPr>
          <w:rFonts w:ascii="仿宋_GB2312" w:eastAsia="仿宋_GB2312" w:hAnsi="仿宋" w:cs="Times New Roman"/>
          <w:sz w:val="30"/>
          <w:szCs w:val="30"/>
        </w:rPr>
      </w:pPr>
    </w:p>
    <w:p w:rsidR="008F2A8A" w:rsidRPr="00521B0D" w:rsidRDefault="008F2A8A" w:rsidP="00521B0D">
      <w:pPr>
        <w:wordWrap w:val="0"/>
        <w:spacing w:line="460" w:lineRule="exact"/>
        <w:ind w:right="1600" w:firstLineChars="200" w:firstLine="31680"/>
        <w:jc w:val="right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 w:hint="eastAsia"/>
          <w:sz w:val="30"/>
          <w:szCs w:val="30"/>
        </w:rPr>
        <w:t>教</w:t>
      </w:r>
      <w:r>
        <w:rPr>
          <w:rFonts w:ascii="仿宋_GB2312" w:eastAsia="仿宋_GB2312" w:hAnsi="仿宋" w:cs="仿宋_GB2312"/>
          <w:sz w:val="30"/>
          <w:szCs w:val="30"/>
        </w:rPr>
        <w:t xml:space="preserve">  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务</w:t>
      </w:r>
      <w:r>
        <w:rPr>
          <w:rFonts w:ascii="仿宋_GB2312" w:eastAsia="仿宋_GB2312" w:hAnsi="仿宋" w:cs="仿宋_GB2312"/>
          <w:sz w:val="30"/>
          <w:szCs w:val="30"/>
        </w:rPr>
        <w:t xml:space="preserve"> 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处</w:t>
      </w:r>
    </w:p>
    <w:p w:rsidR="008F2A8A" w:rsidRPr="00521B0D" w:rsidRDefault="008F2A8A" w:rsidP="00521B0D">
      <w:pPr>
        <w:ind w:right="1050" w:firstLineChars="200" w:firstLine="31680"/>
        <w:jc w:val="right"/>
        <w:rPr>
          <w:rFonts w:ascii="仿宋_GB2312" w:eastAsia="仿宋_GB2312" w:hAnsi="仿宋" w:cs="Times New Roman"/>
          <w:sz w:val="30"/>
          <w:szCs w:val="30"/>
        </w:rPr>
      </w:pPr>
      <w:r w:rsidRPr="00521B0D">
        <w:rPr>
          <w:rFonts w:ascii="仿宋_GB2312" w:eastAsia="仿宋_GB2312" w:hAnsi="仿宋" w:cs="仿宋_GB2312"/>
          <w:sz w:val="30"/>
          <w:szCs w:val="30"/>
        </w:rPr>
        <w:t>2016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年</w:t>
      </w:r>
      <w:r w:rsidRPr="00521B0D">
        <w:rPr>
          <w:rFonts w:ascii="仿宋_GB2312" w:eastAsia="仿宋_GB2312" w:hAnsi="仿宋" w:cs="仿宋_GB2312"/>
          <w:sz w:val="30"/>
          <w:szCs w:val="30"/>
        </w:rPr>
        <w:t>3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月</w:t>
      </w:r>
      <w:r w:rsidRPr="00521B0D">
        <w:rPr>
          <w:rFonts w:ascii="仿宋_GB2312" w:eastAsia="仿宋_GB2312" w:hAnsi="仿宋" w:cs="仿宋_GB2312"/>
          <w:sz w:val="30"/>
          <w:szCs w:val="30"/>
        </w:rPr>
        <w:t>2</w:t>
      </w:r>
      <w:bookmarkStart w:id="0" w:name="_GoBack"/>
      <w:bookmarkEnd w:id="0"/>
      <w:r w:rsidRPr="00521B0D">
        <w:rPr>
          <w:rFonts w:ascii="仿宋_GB2312" w:eastAsia="仿宋_GB2312" w:hAnsi="仿宋" w:cs="仿宋_GB2312"/>
          <w:sz w:val="30"/>
          <w:szCs w:val="30"/>
        </w:rPr>
        <w:t>4</w:t>
      </w:r>
      <w:r w:rsidRPr="00521B0D">
        <w:rPr>
          <w:rFonts w:ascii="仿宋_GB2312" w:eastAsia="仿宋_GB2312" w:hAnsi="仿宋" w:cs="仿宋_GB2312" w:hint="eastAsia"/>
          <w:sz w:val="30"/>
          <w:szCs w:val="30"/>
        </w:rPr>
        <w:t>日</w:t>
      </w:r>
    </w:p>
    <w:sectPr w:rsidR="008F2A8A" w:rsidRPr="00521B0D" w:rsidSect="00CB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A9D"/>
    <w:rsid w:val="0009355E"/>
    <w:rsid w:val="000A37A6"/>
    <w:rsid w:val="0011053B"/>
    <w:rsid w:val="001A0A56"/>
    <w:rsid w:val="0020083B"/>
    <w:rsid w:val="0035217D"/>
    <w:rsid w:val="00382295"/>
    <w:rsid w:val="003E3D9F"/>
    <w:rsid w:val="00467A31"/>
    <w:rsid w:val="00483C86"/>
    <w:rsid w:val="00521B0D"/>
    <w:rsid w:val="005C5ABA"/>
    <w:rsid w:val="005D6DE2"/>
    <w:rsid w:val="00603FAC"/>
    <w:rsid w:val="007641C6"/>
    <w:rsid w:val="00852881"/>
    <w:rsid w:val="00881152"/>
    <w:rsid w:val="008F2A8A"/>
    <w:rsid w:val="00941FE3"/>
    <w:rsid w:val="0095065E"/>
    <w:rsid w:val="00AC7410"/>
    <w:rsid w:val="00C05B5C"/>
    <w:rsid w:val="00C2439B"/>
    <w:rsid w:val="00C80A9D"/>
    <w:rsid w:val="00C960BA"/>
    <w:rsid w:val="00CB6841"/>
    <w:rsid w:val="00D47F54"/>
    <w:rsid w:val="00D70825"/>
    <w:rsid w:val="00F8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9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1F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008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8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75</Words>
  <Characters>432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3</cp:revision>
  <cp:lastPrinted>2016-03-23T01:34:00Z</cp:lastPrinted>
  <dcterms:created xsi:type="dcterms:W3CDTF">2016-03-24T03:07:00Z</dcterms:created>
  <dcterms:modified xsi:type="dcterms:W3CDTF">2016-03-24T03:36:00Z</dcterms:modified>
</cp:coreProperties>
</file>